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2BE44">
      <w:pPr>
        <w:pStyle w:val="2"/>
        <w:tabs>
          <w:tab w:val="left" w:pos="2340"/>
          <w:tab w:val="center" w:pos="4819"/>
        </w:tabs>
        <w:spacing w:before="0" w:after="12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>APÊNDICE A DO TERMO DE REFERÊNCIA</w:t>
      </w:r>
    </w:p>
    <w:p w14:paraId="6112A254">
      <w:pPr>
        <w:spacing w:line="36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MODELO DE PROPOSTA</w:t>
      </w:r>
    </w:p>
    <w:p w14:paraId="4AF5097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0EFE27F">
      <w:pPr>
        <w:ind w:right="-17"/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color w:val="FF0000"/>
          <w:sz w:val="22"/>
          <w:szCs w:val="22"/>
        </w:rPr>
        <w:t>(PAPEL TIMBRADO PELA EMPRESA LICITANTE)</w:t>
      </w:r>
    </w:p>
    <w:p w14:paraId="26C07EF9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29CB055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EDITAL DO PREGÃO ELETRÔNICO SRP Nº 900</w:t>
      </w:r>
      <w:r>
        <w:rPr>
          <w:rFonts w:hint="default" w:ascii="Times New Roman" w:hAnsi="Times New Roman" w:cs="Times New Roman"/>
          <w:b/>
          <w:sz w:val="22"/>
          <w:szCs w:val="22"/>
          <w:lang w:val="pt-BR"/>
        </w:rPr>
        <w:t>68</w:t>
      </w:r>
      <w:r>
        <w:rPr>
          <w:rFonts w:ascii="Times New Roman" w:hAnsi="Times New Roman" w:cs="Times New Roman"/>
          <w:b/>
          <w:sz w:val="22"/>
          <w:szCs w:val="22"/>
        </w:rPr>
        <w:t>/2025</w:t>
      </w:r>
    </w:p>
    <w:p w14:paraId="149B81F7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D5FF05B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39E5DF7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SENHOR PREGOEIRO,</w:t>
      </w:r>
    </w:p>
    <w:p w14:paraId="7AF51CC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9858E9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Empresa __________________ sediada à (rua, bairro, cidade, telefone, CEP, e-mail), inscrita no CNPJ/MF sob nº _________________, vencedora dos itens abaixo indicados do PREGÃO ELETRÔNICO SRP Nº 900</w:t>
      </w:r>
      <w:r>
        <w:rPr>
          <w:rFonts w:hint="default" w:ascii="Times New Roman" w:hAnsi="Times New Roman" w:cs="Times New Roman"/>
          <w:sz w:val="22"/>
          <w:szCs w:val="22"/>
          <w:lang w:val="pt-BR"/>
        </w:rPr>
        <w:t>68</w:t>
      </w:r>
      <w:r>
        <w:rPr>
          <w:rFonts w:ascii="Times New Roman" w:hAnsi="Times New Roman" w:cs="Times New Roman"/>
          <w:sz w:val="22"/>
          <w:szCs w:val="22"/>
        </w:rPr>
        <w:t>/2025 -HMASP, neste ato representado por ______________________, portador do CPF nº __________________ e RG nº ______________, abaixo assinado, propõe ao HOSPITAL MILITAR DE ÁREA DE SÃO PAULO, a aquisição dos itens abaixo indicados, conforme Termo de Referência do Edital e seus anexos em epígrafe, nas seguintes condições:</w:t>
      </w:r>
    </w:p>
    <w:p w14:paraId="7CAEE30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0020DB6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DESCRIÇÃO DA PROPOSTA:</w:t>
      </w:r>
    </w:p>
    <w:p w14:paraId="45B1A73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5"/>
        <w:tblW w:w="10798" w:type="dxa"/>
        <w:jc w:val="center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autofit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1006"/>
        <w:gridCol w:w="798"/>
        <w:gridCol w:w="2783"/>
        <w:gridCol w:w="1373"/>
        <w:gridCol w:w="1128"/>
        <w:gridCol w:w="949"/>
        <w:gridCol w:w="1336"/>
        <w:gridCol w:w="1425"/>
      </w:tblGrid>
      <w:tr w14:paraId="33ACB15A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vAlign w:val="center"/>
          </w:tcPr>
          <w:p w14:paraId="6392B3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GRUPO</w:t>
            </w:r>
          </w:p>
        </w:tc>
        <w:tc>
          <w:tcPr>
            <w:tcW w:w="79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753CF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9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3CA5E6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DESCRIÇÃO/</w:t>
            </w:r>
          </w:p>
          <w:p w14:paraId="67CCB6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1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C4A00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REGISTRO ANVISA</w:t>
            </w:r>
          </w:p>
        </w:tc>
        <w:tc>
          <w:tcPr>
            <w:tcW w:w="112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71C1A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UN. DE MEDIDA</w:t>
            </w:r>
          </w:p>
        </w:tc>
        <w:tc>
          <w:tcPr>
            <w:tcW w:w="96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289C89D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33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555B2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UNITÁRIO</w:t>
            </w:r>
          </w:p>
          <w:p w14:paraId="1CE5D5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49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791A6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ITEM</w:t>
            </w:r>
          </w:p>
          <w:p w14:paraId="585DFB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14:paraId="28A7DF3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</w:tcPr>
          <w:p w14:paraId="2410EA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331A3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329013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</w:tcPr>
          <w:p w14:paraId="3A5CA5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3FD44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133C90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4FD3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9025525">
            <w:pPr>
              <w:rPr>
                <w:rFonts w:ascii="Times New Roman" w:hAnsi="Times New Roman" w:cs="Times New Roman"/>
              </w:rPr>
            </w:pPr>
          </w:p>
        </w:tc>
      </w:tr>
      <w:tr w14:paraId="580AFFC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306" w:type="dxa"/>
            <w:gridSpan w:val="7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</w:tcPr>
          <w:p w14:paraId="55DADE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DA PROPOSTA (R$)</w:t>
            </w:r>
          </w:p>
        </w:tc>
        <w:tc>
          <w:tcPr>
            <w:tcW w:w="149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C7E87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7C19B9D9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Valor total da proposta: R$ _____________________ (_________________________)</w:t>
      </w:r>
    </w:p>
    <w:p w14:paraId="638838DD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Prazo de validade da proposta: 60 (sessenta) dias.</w:t>
      </w:r>
    </w:p>
    <w:p w14:paraId="5CEA63E6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Banco: _________ Agência: _________ Conta corrente: _____________________</w:t>
      </w:r>
    </w:p>
    <w:p w14:paraId="34AC70E0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garantia oferecida será nos termos do Código de Defesa do Consumidor (Lei Federal nº 8.078, de 1990).</w:t>
      </w:r>
    </w:p>
    <w:p w14:paraId="00CE34BD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execução da contratação ocorrerá de acordo com as especificações contidas no Anexo I do Edital do PREGÃO ELETRÔNICO SRP Nº 900</w:t>
      </w:r>
      <w:r>
        <w:rPr>
          <w:rFonts w:hint="default" w:ascii="Times New Roman" w:hAnsi="Times New Roman" w:cs="Times New Roman"/>
          <w:sz w:val="22"/>
          <w:szCs w:val="22"/>
          <w:lang w:val="pt-BR"/>
        </w:rPr>
        <w:t>68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/2025.</w:t>
      </w:r>
    </w:p>
    <w:p w14:paraId="44C838D2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Estamos cientes e aceitamos TODAS as condições do Edital do PREGÃO ELETRÔNICO Nº 900</w:t>
      </w:r>
      <w:r>
        <w:rPr>
          <w:rFonts w:hint="default" w:ascii="Times New Roman" w:hAnsi="Times New Roman" w:cs="Times New Roman"/>
          <w:sz w:val="22"/>
          <w:szCs w:val="22"/>
          <w:lang w:val="pt-BR"/>
        </w:rPr>
        <w:t>68</w:t>
      </w:r>
      <w:r>
        <w:rPr>
          <w:rFonts w:ascii="Times New Roman" w:hAnsi="Times New Roman" w:cs="Times New Roman"/>
          <w:sz w:val="22"/>
          <w:szCs w:val="22"/>
        </w:rPr>
        <w:t xml:space="preserve">/2025. </w:t>
      </w:r>
    </w:p>
    <w:p w14:paraId="6F87F0D1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Garantimos que todos os materiais entregues serão novos e de primeiro uso, com qualidade que garanta a perfeita utilização a que se destinam no período mínimo da garantia exigida.</w:t>
      </w:r>
    </w:p>
    <w:p w14:paraId="28B624C9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14:paraId="009F7815">
      <w:pPr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O preço desta proposta é FIXO e IRREAJUSTÁVEL.</w:t>
      </w:r>
    </w:p>
    <w:p w14:paraId="18F1C6B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79728D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BBD62D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Local e data.</w:t>
      </w:r>
    </w:p>
    <w:p w14:paraId="5EF95AB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24F8EAD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14:paraId="0F5C05CB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Diretor ou representante legal - Identidade</w:t>
      </w:r>
    </w:p>
    <w:p w14:paraId="33660534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Nome legível/Carimbo da empresa</w:t>
      </w:r>
    </w:p>
    <w:p w14:paraId="1173AE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2"/>
          <w:szCs w:val="22"/>
        </w:rPr>
        <w:t>(Encaminhar cópia autenticada da Identidade, para conferência da assinatura)</w:t>
      </w:r>
    </w:p>
    <w:sectPr>
      <w:headerReference r:id="rId5" w:type="default"/>
      <w:pgSz w:w="11906" w:h="16838"/>
      <w:pgMar w:top="1381" w:right="1133" w:bottom="141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7AA4F">
    <w:pPr>
      <w:pStyle w:val="6"/>
    </w:pPr>
    <w:r>
      <w:pict>
        <v:rect id="Retângulo 4" o:spid="_x0000_s45057" o:spt="1" style="position:absolute;left:0pt;margin-left:453.25pt;margin-top:-18.5pt;height:51pt;width:70.85pt;z-index:251659264;v-text-anchor:middle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>
          <v:path arrowok="t"/>
          <v:fill focussize="0,0"/>
          <v:stroke weight="1pt"/>
          <v:imagedata o:title=""/>
          <o:lock v:ext="edit"/>
          <v:textbox>
            <w:txbxContent>
              <w:p w14:paraId="708BD932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07F0D362">
                <w:pPr>
                  <w:spacing w:before="20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2F5071FC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45291"/>
    <w:multiLevelType w:val="multilevel"/>
    <w:tmpl w:val="4D045291"/>
    <w:lvl w:ilvl="0" w:tentative="0">
      <w:start w:val="1"/>
      <w:numFmt w:val="decimal"/>
      <w:lvlText w:val="%1"/>
      <w:lvlJc w:val="left"/>
      <w:pPr>
        <w:ind w:left="384" w:hanging="384"/>
      </w:pPr>
    </w:lvl>
    <w:lvl w:ilvl="1" w:tentative="0">
      <w:start w:val="1"/>
      <w:numFmt w:val="decimal"/>
      <w:lvlText w:val="%2"/>
      <w:lvlJc w:val="left"/>
      <w:pPr>
        <w:ind w:left="720" w:hanging="720"/>
      </w:pPr>
      <w:rPr>
        <w:b w:val="0"/>
      </w:rPr>
    </w:lvl>
    <w:lvl w:ilvl="2" w:tentative="0">
      <w:start w:val="1"/>
      <w:numFmt w:val="decimal"/>
      <w:lvlText w:val="%3"/>
      <w:lvlJc w:val="left"/>
      <w:pPr>
        <w:ind w:left="720" w:hanging="720"/>
      </w:pPr>
      <w:rPr>
        <w:b w:val="0"/>
        <w:i w:val="0"/>
        <w:color w:val="00000A"/>
      </w:rPr>
    </w:lvl>
    <w:lvl w:ilvl="3" w:tentative="0">
      <w:start w:val="1"/>
      <w:numFmt w:val="decimal"/>
      <w:lvlText w:val="%4"/>
      <w:lvlJc w:val="left"/>
      <w:pPr>
        <w:ind w:left="1080" w:hanging="1080"/>
      </w:pPr>
    </w:lvl>
    <w:lvl w:ilvl="4" w:tentative="0">
      <w:start w:val="1"/>
      <w:numFmt w:val="decimal"/>
      <w:lvlText w:val="%5"/>
      <w:lvlJc w:val="left"/>
      <w:pPr>
        <w:ind w:left="1440" w:hanging="1440"/>
      </w:pPr>
    </w:lvl>
    <w:lvl w:ilvl="5" w:tentative="0">
      <w:start w:val="1"/>
      <w:numFmt w:val="decimal"/>
      <w:lvlText w:val="%6"/>
      <w:lvlJc w:val="left"/>
      <w:pPr>
        <w:ind w:left="1440" w:hanging="1440"/>
      </w:pPr>
    </w:lvl>
    <w:lvl w:ilvl="6" w:tentative="0">
      <w:start w:val="1"/>
      <w:numFmt w:val="decimal"/>
      <w:lvlText w:val="%7"/>
      <w:lvlJc w:val="left"/>
      <w:pPr>
        <w:ind w:left="1800" w:hanging="1800"/>
      </w:pPr>
    </w:lvl>
    <w:lvl w:ilvl="7" w:tentative="0">
      <w:start w:val="1"/>
      <w:numFmt w:val="decimal"/>
      <w:lvlText w:val="%8"/>
      <w:lvlJc w:val="left"/>
      <w:pPr>
        <w:ind w:left="2160" w:hanging="2160"/>
      </w:pPr>
    </w:lvl>
    <w:lvl w:ilvl="8" w:tentative="0">
      <w:start w:val="1"/>
      <w:numFmt w:val="decimal"/>
      <w:lvlText w:val="%9"/>
      <w:lvlJc w:val="left"/>
      <w:pPr>
        <w:ind w:left="216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evenAndOddHeaders w:val="1"/>
  <w:characterSpacingControl w:val="doNotCompress"/>
  <w:hdrShapeDefaults>
    <o:shapelayout v:ext="edit">
      <o:idmap v:ext="edit" data="4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05453"/>
    <w:rsid w:val="00004B4E"/>
    <w:rsid w:val="0001393B"/>
    <w:rsid w:val="00082F19"/>
    <w:rsid w:val="000F291C"/>
    <w:rsid w:val="00107CF8"/>
    <w:rsid w:val="00153922"/>
    <w:rsid w:val="00155075"/>
    <w:rsid w:val="0019074B"/>
    <w:rsid w:val="001C578E"/>
    <w:rsid w:val="00223EE6"/>
    <w:rsid w:val="003F6608"/>
    <w:rsid w:val="00470062"/>
    <w:rsid w:val="004D18EF"/>
    <w:rsid w:val="00501F25"/>
    <w:rsid w:val="005228A6"/>
    <w:rsid w:val="00530A38"/>
    <w:rsid w:val="00540027"/>
    <w:rsid w:val="005A4DEB"/>
    <w:rsid w:val="00614A8A"/>
    <w:rsid w:val="00630277"/>
    <w:rsid w:val="00640FEA"/>
    <w:rsid w:val="00641698"/>
    <w:rsid w:val="006D4E56"/>
    <w:rsid w:val="006E1B63"/>
    <w:rsid w:val="00811BBF"/>
    <w:rsid w:val="0085622D"/>
    <w:rsid w:val="00877729"/>
    <w:rsid w:val="0089365A"/>
    <w:rsid w:val="00905453"/>
    <w:rsid w:val="009C073B"/>
    <w:rsid w:val="009C3E87"/>
    <w:rsid w:val="00A44014"/>
    <w:rsid w:val="00AB3723"/>
    <w:rsid w:val="00AD4223"/>
    <w:rsid w:val="00AF4D86"/>
    <w:rsid w:val="00B00E8A"/>
    <w:rsid w:val="00B37935"/>
    <w:rsid w:val="00BA4D29"/>
    <w:rsid w:val="00BE6F20"/>
    <w:rsid w:val="00C008B1"/>
    <w:rsid w:val="00C167E0"/>
    <w:rsid w:val="00C431DF"/>
    <w:rsid w:val="00C64C9E"/>
    <w:rsid w:val="00C66126"/>
    <w:rsid w:val="00D04EF2"/>
    <w:rsid w:val="00D22B63"/>
    <w:rsid w:val="00D442AE"/>
    <w:rsid w:val="00D47908"/>
    <w:rsid w:val="00D7339D"/>
    <w:rsid w:val="00E57D99"/>
    <w:rsid w:val="00EB77E9"/>
    <w:rsid w:val="00F02298"/>
    <w:rsid w:val="00F212FD"/>
    <w:rsid w:val="00FB53FE"/>
    <w:rsid w:val="222705DC"/>
    <w:rsid w:val="298A310F"/>
    <w:rsid w:val="2C9C5FBF"/>
    <w:rsid w:val="4DAC32EB"/>
    <w:rsid w:val="706666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Arial" w:hAnsi="Arial" w:eastAsia="Times New Roman" w:cs="Tahoma"/>
      <w:sz w:val="20"/>
      <w:szCs w:val="24"/>
      <w:lang w:val="pt-BR" w:eastAsia="pt-BR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5"/>
    <w:basedOn w:val="1"/>
    <w:next w:val="1"/>
    <w:link w:val="9"/>
    <w:semiHidden/>
    <w:unhideWhenUsed/>
    <w:qFormat/>
    <w:uiPriority w:val="0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link w:val="11"/>
    <w:unhideWhenUsed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uiPriority w:val="99"/>
    <w:pPr>
      <w:tabs>
        <w:tab w:val="center" w:pos="4252"/>
        <w:tab w:val="right" w:pos="8504"/>
      </w:tabs>
    </w:pPr>
  </w:style>
  <w:style w:type="paragraph" w:styleId="8">
    <w:name w:val="Balloon Text"/>
    <w:basedOn w:val="1"/>
    <w:link w:val="13"/>
    <w:semiHidden/>
    <w:unhideWhenUsed/>
    <w:uiPriority w:val="99"/>
    <w:rPr>
      <w:rFonts w:ascii="Segoe UI" w:hAnsi="Segoe UI" w:cs="Segoe UI"/>
      <w:sz w:val="18"/>
      <w:szCs w:val="18"/>
    </w:rPr>
  </w:style>
  <w:style w:type="character" w:customStyle="1" w:styleId="9">
    <w:name w:val="Título 5 Char"/>
    <w:basedOn w:val="4"/>
    <w:link w:val="3"/>
    <w:semiHidden/>
    <w:uiPriority w:val="0"/>
    <w:rPr>
      <w:rFonts w:asciiTheme="majorHAnsi" w:hAnsiTheme="majorHAnsi" w:eastAsiaTheme="majorEastAsia" w:cstheme="majorBidi"/>
      <w:color w:val="243F61" w:themeColor="accent1" w:themeShade="7F"/>
      <w:sz w:val="20"/>
      <w:szCs w:val="24"/>
      <w:lang w:eastAsia="pt-BR"/>
    </w:rPr>
  </w:style>
  <w:style w:type="character" w:customStyle="1" w:styleId="10">
    <w:name w:val="Título 1 Char"/>
    <w:basedOn w:val="4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eastAsia="pt-BR"/>
    </w:rPr>
  </w:style>
  <w:style w:type="character" w:customStyle="1" w:styleId="11">
    <w:name w:val="Cabeçalho Char"/>
    <w:basedOn w:val="4"/>
    <w:link w:val="6"/>
    <w:uiPriority w:val="99"/>
    <w:rPr>
      <w:rFonts w:ascii="Arial" w:hAnsi="Arial" w:eastAsia="Times New Roman" w:cs="Tahoma"/>
      <w:sz w:val="20"/>
      <w:szCs w:val="24"/>
      <w:lang w:eastAsia="pt-BR"/>
    </w:rPr>
  </w:style>
  <w:style w:type="character" w:customStyle="1" w:styleId="12">
    <w:name w:val="Rodapé Char"/>
    <w:basedOn w:val="4"/>
    <w:link w:val="7"/>
    <w:uiPriority w:val="99"/>
    <w:rPr>
      <w:rFonts w:ascii="Arial" w:hAnsi="Arial" w:eastAsia="Times New Roman" w:cs="Tahoma"/>
      <w:sz w:val="20"/>
      <w:szCs w:val="24"/>
      <w:lang w:eastAsia="pt-BR"/>
    </w:rPr>
  </w:style>
  <w:style w:type="character" w:customStyle="1" w:styleId="13">
    <w:name w:val="Texto de balão Char"/>
    <w:basedOn w:val="4"/>
    <w:link w:val="8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5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1858</Characters>
  <Lines>15</Lines>
  <Paragraphs>4</Paragraphs>
  <TotalTime>68</TotalTime>
  <ScaleCrop>false</ScaleCrop>
  <LinksUpToDate>false</LinksUpToDate>
  <CharactersWithSpaces>2198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2019-11-11T12:04:00Z</dcterms:created>
  <dc:creator>gilliard S. Pereira</dc:creator>
  <cp:lastModifiedBy>flaviagoncalves</cp:lastModifiedBy>
  <cp:lastPrinted>2021-04-08T17:20:00Z</cp:lastPrinted>
  <dcterms:modified xsi:type="dcterms:W3CDTF">2025-12-29T13:38:48Z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C5E75D5C80A64641BC1F860BA24168CF_12</vt:lpwstr>
  </property>
</Properties>
</file>